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B87" w:rsidRDefault="000A2B87" w:rsidP="000A2B87">
      <w:r w:rsidRPr="00F5544E">
        <w:rPr>
          <w:rFonts w:asciiTheme="majorHAnsi" w:hAnsiTheme="majorHAnsi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2795270</wp:posOffset>
            </wp:positionH>
            <wp:positionV relativeFrom="margin">
              <wp:posOffset>-358140</wp:posOffset>
            </wp:positionV>
            <wp:extent cx="1158240" cy="615773"/>
            <wp:effectExtent l="0" t="0" r="381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615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2B87" w:rsidRPr="000A2B87" w:rsidRDefault="000A2B87" w:rsidP="000A2B87">
      <w:pPr>
        <w:pStyle w:val="1"/>
        <w:jc w:val="center"/>
      </w:pPr>
      <w:r w:rsidRPr="000A2B87">
        <w:t>Программно-дидактический комплекс «</w:t>
      </w:r>
      <w:proofErr w:type="spellStart"/>
      <w:r w:rsidRPr="000A2B87">
        <w:t>Игропанорама</w:t>
      </w:r>
      <w:proofErr w:type="spellEnd"/>
      <w:r w:rsidRPr="000A2B87">
        <w:t xml:space="preserve"> </w:t>
      </w:r>
      <w:proofErr w:type="spellStart"/>
      <w:r w:rsidRPr="000A2B87">
        <w:t>Pro</w:t>
      </w:r>
      <w:proofErr w:type="spellEnd"/>
      <w:r w:rsidRPr="000A2B87">
        <w:t>»</w:t>
      </w:r>
    </w:p>
    <w:p w:rsidR="000A2B87" w:rsidRPr="000A2B87" w:rsidRDefault="000A2B87" w:rsidP="00435304">
      <w:pPr>
        <w:pStyle w:val="2"/>
        <w:spacing w:line="240" w:lineRule="auto"/>
        <w:jc w:val="center"/>
      </w:pPr>
      <w:r>
        <w:t>Интерактивные упражнения</w:t>
      </w:r>
      <w:r w:rsidRPr="000A2B87">
        <w:t xml:space="preserve"> для сенсорно-эмоционального и познавательного развития дошкольников с ОВЗ</w:t>
      </w:r>
    </w:p>
    <w:p w:rsidR="005662BE" w:rsidRDefault="005662BE" w:rsidP="005662BE">
      <w:pPr>
        <w:spacing w:before="240"/>
        <w:rPr>
          <w:rFonts w:ascii="Cambria" w:hAnsi="Cambria"/>
          <w:sz w:val="24"/>
        </w:rPr>
      </w:pPr>
      <w:r w:rsidRPr="008D225D">
        <w:rPr>
          <w:rFonts w:ascii="Cambria" w:hAnsi="Cambria" w:cs="Times New Roman"/>
          <w:b/>
          <w:color w:val="1F1F1F"/>
          <w:sz w:val="24"/>
          <w:shd w:val="clear" w:color="auto" w:fill="FFFFFF"/>
        </w:rPr>
        <w:t xml:space="preserve">Комплекс содержит игры и упражнения по направлениям: </w:t>
      </w:r>
      <w:r w:rsidRPr="008D225D">
        <w:rPr>
          <w:rFonts w:ascii="Cambria" w:hAnsi="Cambria" w:cs="Times New Roman"/>
          <w:color w:val="1F1F1F"/>
          <w:sz w:val="24"/>
          <w:shd w:val="clear" w:color="auto" w:fill="FFFFFF"/>
        </w:rPr>
        <w:t>в</w:t>
      </w:r>
      <w:r w:rsidRPr="008D225D">
        <w:rPr>
          <w:rFonts w:ascii="Cambria" w:hAnsi="Cambria"/>
          <w:sz w:val="24"/>
        </w:rPr>
        <w:t>еличина; время; действия, причины и следствия; количество и счет; мир предметов, множества; природа и другие.</w:t>
      </w:r>
    </w:p>
    <w:p w:rsidR="005662BE" w:rsidRDefault="005662BE" w:rsidP="005662BE">
      <w:pPr>
        <w:rPr>
          <w:rFonts w:ascii="Cambria" w:hAnsi="Cambria"/>
          <w:sz w:val="28"/>
        </w:rPr>
      </w:pPr>
      <w:r w:rsidRPr="00F01612">
        <w:rPr>
          <w:rFonts w:ascii="Cambria" w:hAnsi="Cambria" w:cs="Arial"/>
          <w:b/>
          <w:color w:val="000000"/>
          <w:sz w:val="24"/>
        </w:rPr>
        <w:t>Комплекс понадобится</w:t>
      </w:r>
      <w:r w:rsidRPr="00F01612">
        <w:rPr>
          <w:rFonts w:ascii="Cambria" w:hAnsi="Cambria" w:cs="Arial"/>
          <w:color w:val="000000"/>
          <w:sz w:val="24"/>
        </w:rPr>
        <w:t xml:space="preserve"> воспитателям, педагогам-психологам, учителям-дефектологам, логопедам и методистам.</w:t>
      </w:r>
      <w:r w:rsidRPr="00F01612">
        <w:rPr>
          <w:rFonts w:ascii="Cambria" w:hAnsi="Cambria"/>
          <w:sz w:val="28"/>
        </w:rPr>
        <w:t xml:space="preserve"> </w:t>
      </w:r>
    </w:p>
    <w:p w:rsidR="005662BE" w:rsidRPr="008D225D" w:rsidRDefault="005662BE" w:rsidP="005662BE">
      <w:pPr>
        <w:rPr>
          <w:rFonts w:ascii="Cambria" w:hAnsi="Cambria" w:cs="Arial"/>
          <w:color w:val="000000"/>
          <w:sz w:val="24"/>
        </w:rPr>
      </w:pPr>
      <w:r>
        <w:rPr>
          <w:rFonts w:ascii="Cambria" w:hAnsi="Cambria" w:cs="Times New Roman"/>
          <w:b/>
          <w:color w:val="1F1F1F"/>
          <w:sz w:val="24"/>
          <w:shd w:val="clear" w:color="auto" w:fill="FFFFFF"/>
        </w:rPr>
        <w:t>Задания</w:t>
      </w:r>
      <w:r w:rsidRPr="008D225D">
        <w:rPr>
          <w:rFonts w:ascii="Cambria" w:hAnsi="Cambria" w:cs="Times New Roman"/>
          <w:b/>
          <w:color w:val="1F1F1F"/>
          <w:sz w:val="24"/>
          <w:shd w:val="clear" w:color="auto" w:fill="FFFFFF"/>
        </w:rPr>
        <w:t xml:space="preserve"> адаптированы для дошкольников с ОВЗ</w:t>
      </w:r>
      <w:r w:rsidRPr="00F01612">
        <w:rPr>
          <w:rFonts w:ascii="Cambria" w:hAnsi="Cambria" w:cs="Times New Roman"/>
          <w:color w:val="1F1F1F"/>
          <w:sz w:val="24"/>
          <w:shd w:val="clear" w:color="auto" w:fill="FFFFFF"/>
        </w:rPr>
        <w:t>, но подходят также и для занятий с детьми с нормативным развитием</w:t>
      </w:r>
      <w:r w:rsidRPr="008D225D">
        <w:rPr>
          <w:rFonts w:ascii="Cambria" w:hAnsi="Cambria" w:cs="Times New Roman"/>
          <w:b/>
          <w:color w:val="1F1F1F"/>
          <w:sz w:val="24"/>
          <w:shd w:val="clear" w:color="auto" w:fill="FFFFFF"/>
        </w:rPr>
        <w:t xml:space="preserve">. </w:t>
      </w:r>
      <w:r>
        <w:rPr>
          <w:rFonts w:ascii="Cambria" w:hAnsi="Cambria" w:cs="Times New Roman"/>
          <w:color w:val="1F1F1F"/>
          <w:sz w:val="24"/>
          <w:shd w:val="clear" w:color="auto" w:fill="FFFFFF"/>
        </w:rPr>
        <w:t xml:space="preserve">Игры </w:t>
      </w:r>
      <w:r w:rsidRPr="008D225D">
        <w:rPr>
          <w:rFonts w:ascii="Cambria" w:hAnsi="Cambria" w:cs="Times New Roman"/>
          <w:color w:val="1F1F1F"/>
          <w:sz w:val="24"/>
          <w:shd w:val="clear" w:color="auto" w:fill="FFFFFF"/>
        </w:rPr>
        <w:t>разбиты на 6 уровней сложности: от я</w:t>
      </w:r>
      <w:r w:rsidRPr="008D225D">
        <w:rPr>
          <w:rFonts w:ascii="Cambria" w:hAnsi="Cambria" w:cs="Arial"/>
          <w:color w:val="000000"/>
          <w:sz w:val="24"/>
        </w:rPr>
        <w:t>сельной до подготовительная к школе.</w:t>
      </w:r>
    </w:p>
    <w:p w:rsidR="005662BE" w:rsidRDefault="005662BE" w:rsidP="000A2B87">
      <w:pPr>
        <w:pStyle w:val="a3"/>
        <w:rPr>
          <w:rFonts w:ascii="Cambria" w:hAnsi="Cambria"/>
          <w:b/>
          <w:sz w:val="24"/>
          <w:szCs w:val="24"/>
        </w:rPr>
        <w:sectPr w:rsidR="005662BE" w:rsidSect="000A2B8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A2B87" w:rsidRPr="000A2B87" w:rsidRDefault="000A2B87" w:rsidP="000A2B87">
      <w:pPr>
        <w:pStyle w:val="a3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>В к</w:t>
      </w:r>
      <w:r w:rsidRPr="000A2B87">
        <w:rPr>
          <w:rFonts w:ascii="Cambria" w:hAnsi="Cambria"/>
          <w:b/>
          <w:sz w:val="24"/>
          <w:szCs w:val="24"/>
        </w:rPr>
        <w:t>омплекс «</w:t>
      </w:r>
      <w:proofErr w:type="spellStart"/>
      <w:r w:rsidRPr="000A2B87">
        <w:rPr>
          <w:rFonts w:ascii="Cambria" w:hAnsi="Cambria"/>
          <w:b/>
          <w:sz w:val="24"/>
          <w:szCs w:val="24"/>
        </w:rPr>
        <w:t>Игропанорама</w:t>
      </w:r>
      <w:proofErr w:type="spellEnd"/>
      <w:r w:rsidRPr="000A2B87">
        <w:rPr>
          <w:rFonts w:ascii="Cambria" w:hAnsi="Cambria"/>
          <w:b/>
          <w:sz w:val="24"/>
          <w:szCs w:val="24"/>
        </w:rPr>
        <w:t xml:space="preserve"> </w:t>
      </w:r>
      <w:r w:rsidRPr="000A2B87">
        <w:rPr>
          <w:rFonts w:ascii="Cambria" w:hAnsi="Cambria"/>
          <w:b/>
          <w:sz w:val="24"/>
          <w:szCs w:val="24"/>
          <w:lang w:val="en-US"/>
        </w:rPr>
        <w:t>Pro</w:t>
      </w:r>
      <w:r w:rsidRPr="000A2B87">
        <w:rPr>
          <w:rFonts w:ascii="Cambria" w:hAnsi="Cambria"/>
          <w:b/>
          <w:sz w:val="24"/>
          <w:szCs w:val="24"/>
        </w:rPr>
        <w:t>» в</w:t>
      </w:r>
      <w:r>
        <w:rPr>
          <w:rFonts w:ascii="Cambria" w:hAnsi="Cambria"/>
          <w:b/>
          <w:sz w:val="24"/>
          <w:szCs w:val="24"/>
        </w:rPr>
        <w:t>ходят:</w:t>
      </w:r>
    </w:p>
    <w:p w:rsidR="00294A9B" w:rsidRDefault="00294A9B" w:rsidP="000A2B87">
      <w:pPr>
        <w:pStyle w:val="a3"/>
        <w:numPr>
          <w:ilvl w:val="0"/>
          <w:numId w:val="1"/>
        </w:numPr>
        <w:rPr>
          <w:rFonts w:ascii="Cambria" w:hAnsi="Cambria"/>
          <w:sz w:val="24"/>
          <w:szCs w:val="24"/>
        </w:rPr>
        <w:sectPr w:rsidR="00294A9B" w:rsidSect="008D225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A2B87" w:rsidRPr="000A2B87" w:rsidRDefault="000A2B87" w:rsidP="00F01612">
      <w:pPr>
        <w:pStyle w:val="a3"/>
        <w:numPr>
          <w:ilvl w:val="0"/>
          <w:numId w:val="1"/>
        </w:numPr>
        <w:spacing w:line="160" w:lineRule="atLeast"/>
        <w:ind w:left="714" w:hanging="357"/>
        <w:rPr>
          <w:rFonts w:ascii="Cambria" w:hAnsi="Cambria"/>
          <w:sz w:val="24"/>
          <w:szCs w:val="24"/>
        </w:rPr>
      </w:pPr>
      <w:proofErr w:type="spellStart"/>
      <w:r w:rsidRPr="000A2B87">
        <w:rPr>
          <w:rFonts w:ascii="Cambria" w:hAnsi="Cambria"/>
          <w:sz w:val="24"/>
          <w:szCs w:val="24"/>
        </w:rPr>
        <w:lastRenderedPageBreak/>
        <w:t>Флешк</w:t>
      </w:r>
      <w:r>
        <w:rPr>
          <w:rFonts w:ascii="Cambria" w:hAnsi="Cambria"/>
          <w:sz w:val="24"/>
          <w:szCs w:val="24"/>
        </w:rPr>
        <w:t>а</w:t>
      </w:r>
      <w:proofErr w:type="spellEnd"/>
      <w:r w:rsidRPr="000A2B87">
        <w:rPr>
          <w:rFonts w:ascii="Cambria" w:hAnsi="Cambria"/>
          <w:sz w:val="24"/>
          <w:szCs w:val="24"/>
        </w:rPr>
        <w:t xml:space="preserve"> с программой:</w:t>
      </w:r>
    </w:p>
    <w:p w:rsidR="000A2B87" w:rsidRPr="000A2B87" w:rsidRDefault="000A2B87" w:rsidP="00F01612">
      <w:pPr>
        <w:pStyle w:val="a3"/>
        <w:numPr>
          <w:ilvl w:val="0"/>
          <w:numId w:val="2"/>
        </w:numPr>
        <w:spacing w:line="160" w:lineRule="atLeast"/>
        <w:ind w:left="714" w:hanging="357"/>
        <w:rPr>
          <w:rFonts w:ascii="Cambria" w:hAnsi="Cambria"/>
          <w:sz w:val="24"/>
          <w:szCs w:val="24"/>
        </w:rPr>
      </w:pPr>
      <w:r w:rsidRPr="000A2B87">
        <w:rPr>
          <w:rFonts w:ascii="Cambria" w:hAnsi="Cambria"/>
          <w:sz w:val="24"/>
          <w:szCs w:val="24"/>
        </w:rPr>
        <w:t>более 800 ролевых игр и упражнений</w:t>
      </w:r>
      <w:r>
        <w:rPr>
          <w:rFonts w:ascii="Cambria" w:hAnsi="Cambria"/>
          <w:sz w:val="24"/>
          <w:szCs w:val="24"/>
        </w:rPr>
        <w:t>;</w:t>
      </w:r>
    </w:p>
    <w:p w:rsidR="000A2B87" w:rsidRPr="000A2B87" w:rsidRDefault="000A2B87" w:rsidP="00F01612">
      <w:pPr>
        <w:pStyle w:val="a3"/>
        <w:numPr>
          <w:ilvl w:val="0"/>
          <w:numId w:val="2"/>
        </w:numPr>
        <w:spacing w:line="160" w:lineRule="atLeast"/>
        <w:ind w:left="714" w:hanging="357"/>
        <w:rPr>
          <w:rFonts w:ascii="Cambria" w:hAnsi="Cambria"/>
          <w:sz w:val="24"/>
          <w:szCs w:val="24"/>
        </w:rPr>
      </w:pPr>
      <w:r w:rsidRPr="000A2B87">
        <w:rPr>
          <w:rFonts w:ascii="Cambria" w:hAnsi="Cambria"/>
          <w:sz w:val="24"/>
          <w:szCs w:val="24"/>
        </w:rPr>
        <w:t>6 уровней сложности (от ясельной группы до подготовительной)</w:t>
      </w:r>
      <w:r>
        <w:rPr>
          <w:rFonts w:ascii="Cambria" w:hAnsi="Cambria"/>
          <w:sz w:val="24"/>
          <w:szCs w:val="24"/>
        </w:rPr>
        <w:t>;</w:t>
      </w:r>
    </w:p>
    <w:p w:rsidR="000A2B87" w:rsidRPr="000A2B87" w:rsidRDefault="000A2B87" w:rsidP="00F01612">
      <w:pPr>
        <w:pStyle w:val="a3"/>
        <w:numPr>
          <w:ilvl w:val="0"/>
          <w:numId w:val="2"/>
        </w:numPr>
        <w:spacing w:line="160" w:lineRule="atLeast"/>
        <w:ind w:left="714" w:hanging="357"/>
        <w:rPr>
          <w:rFonts w:ascii="Cambria" w:hAnsi="Cambria"/>
          <w:sz w:val="24"/>
          <w:szCs w:val="24"/>
        </w:rPr>
      </w:pPr>
      <w:r w:rsidRPr="000A2B87">
        <w:rPr>
          <w:rFonts w:ascii="Cambria" w:hAnsi="Cambria"/>
          <w:sz w:val="24"/>
          <w:szCs w:val="24"/>
        </w:rPr>
        <w:t>списки детей</w:t>
      </w:r>
      <w:r>
        <w:rPr>
          <w:rFonts w:ascii="Cambria" w:hAnsi="Cambria"/>
          <w:sz w:val="24"/>
          <w:szCs w:val="24"/>
        </w:rPr>
        <w:t>;</w:t>
      </w:r>
    </w:p>
    <w:p w:rsidR="000A2B87" w:rsidRPr="000A2B87" w:rsidRDefault="000A2B87" w:rsidP="00F01612">
      <w:pPr>
        <w:pStyle w:val="a3"/>
        <w:numPr>
          <w:ilvl w:val="0"/>
          <w:numId w:val="2"/>
        </w:numPr>
        <w:spacing w:line="160" w:lineRule="atLeast"/>
        <w:ind w:left="714" w:hanging="357"/>
        <w:rPr>
          <w:rFonts w:ascii="Cambria" w:hAnsi="Cambria"/>
          <w:sz w:val="24"/>
          <w:szCs w:val="24"/>
        </w:rPr>
      </w:pPr>
      <w:r w:rsidRPr="000A2B87">
        <w:rPr>
          <w:rFonts w:ascii="Cambria" w:hAnsi="Cambria"/>
          <w:sz w:val="24"/>
          <w:szCs w:val="24"/>
        </w:rPr>
        <w:t>статистика занятий</w:t>
      </w:r>
      <w:r>
        <w:rPr>
          <w:rFonts w:ascii="Cambria" w:hAnsi="Cambria"/>
          <w:sz w:val="24"/>
          <w:szCs w:val="24"/>
        </w:rPr>
        <w:t>;</w:t>
      </w:r>
    </w:p>
    <w:p w:rsidR="000A2B87" w:rsidRPr="000A2B87" w:rsidRDefault="000A2B87" w:rsidP="00F01612">
      <w:pPr>
        <w:pStyle w:val="a3"/>
        <w:numPr>
          <w:ilvl w:val="0"/>
          <w:numId w:val="2"/>
        </w:numPr>
        <w:spacing w:line="160" w:lineRule="atLeast"/>
        <w:ind w:left="714" w:hanging="357"/>
        <w:rPr>
          <w:rFonts w:ascii="Cambria" w:hAnsi="Cambria"/>
          <w:sz w:val="24"/>
          <w:szCs w:val="24"/>
        </w:rPr>
      </w:pPr>
      <w:r w:rsidRPr="000A2B87">
        <w:rPr>
          <w:rFonts w:ascii="Cambria" w:hAnsi="Cambria"/>
          <w:sz w:val="24"/>
          <w:szCs w:val="24"/>
        </w:rPr>
        <w:t>предварительная диагностика с системой рекомендаций</w:t>
      </w:r>
      <w:r>
        <w:rPr>
          <w:rFonts w:ascii="Cambria" w:hAnsi="Cambria"/>
          <w:sz w:val="24"/>
          <w:szCs w:val="24"/>
        </w:rPr>
        <w:t>;</w:t>
      </w:r>
    </w:p>
    <w:p w:rsidR="000A2B87" w:rsidRPr="000A2B87" w:rsidRDefault="009F7C4F" w:rsidP="00F01612">
      <w:pPr>
        <w:pStyle w:val="a3"/>
        <w:numPr>
          <w:ilvl w:val="0"/>
          <w:numId w:val="2"/>
        </w:numPr>
        <w:spacing w:line="160" w:lineRule="atLeast"/>
        <w:ind w:left="714" w:hanging="357"/>
        <w:rPr>
          <w:rFonts w:ascii="Cambria" w:hAnsi="Cambria"/>
          <w:sz w:val="24"/>
          <w:szCs w:val="24"/>
        </w:rPr>
      </w:pPr>
      <w:r>
        <w:rPr>
          <w:rFonts w:ascii="Cambria" w:hAnsi="Cambria" w:cs="Times New Roman"/>
          <w:b/>
          <w:noProof/>
          <w:color w:val="1F1F1F"/>
          <w:sz w:val="24"/>
          <w:shd w:val="clear" w:color="auto" w:fill="FFFFFF"/>
          <w:lang w:eastAsia="ru-RU"/>
        </w:rPr>
        <w:drawing>
          <wp:anchor distT="0" distB="0" distL="114300" distR="114300" simplePos="0" relativeHeight="251670528" behindDoc="1" locked="0" layoutInCell="1" allowOverlap="1" wp14:anchorId="6BC8B571" wp14:editId="0DE5A312">
            <wp:simplePos x="0" y="0"/>
            <wp:positionH relativeFrom="column">
              <wp:posOffset>3241675</wp:posOffset>
            </wp:positionH>
            <wp:positionV relativeFrom="paragraph">
              <wp:posOffset>114935</wp:posOffset>
            </wp:positionV>
            <wp:extent cx="3726815" cy="2126615"/>
            <wp:effectExtent l="0" t="0" r="0" b="0"/>
            <wp:wrapTight wrapText="bothSides">
              <wp:wrapPolygon edited="0">
                <wp:start x="14795" y="3289"/>
                <wp:lineTo x="4085" y="5998"/>
                <wp:lineTo x="4085" y="6772"/>
                <wp:lineTo x="2319" y="8514"/>
                <wp:lineTo x="2098" y="8901"/>
                <wp:lineTo x="3312" y="12964"/>
                <wp:lineTo x="3533" y="17414"/>
                <wp:lineTo x="4196" y="19156"/>
                <wp:lineTo x="4637" y="19349"/>
                <wp:lineTo x="4416" y="20123"/>
                <wp:lineTo x="17776" y="20123"/>
                <wp:lineTo x="18328" y="19349"/>
                <wp:lineTo x="18991" y="18575"/>
                <wp:lineTo x="20536" y="16447"/>
                <wp:lineTo x="20426" y="16060"/>
                <wp:lineTo x="19211" y="12964"/>
                <wp:lineTo x="17224" y="3289"/>
                <wp:lineTo x="14795" y="3289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пдк. Игропанорама Про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6815" cy="2126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2B87" w:rsidRPr="000A2B87">
        <w:rPr>
          <w:rFonts w:ascii="Cambria" w:hAnsi="Cambria"/>
          <w:sz w:val="24"/>
          <w:szCs w:val="24"/>
        </w:rPr>
        <w:t>методические рекомендации для каждой группы</w:t>
      </w:r>
      <w:r w:rsidR="000A2B87">
        <w:rPr>
          <w:rFonts w:ascii="Cambria" w:hAnsi="Cambria"/>
          <w:sz w:val="24"/>
          <w:szCs w:val="24"/>
        </w:rPr>
        <w:t>;</w:t>
      </w:r>
    </w:p>
    <w:p w:rsidR="000A2B87" w:rsidRPr="000A2B87" w:rsidRDefault="000A2B87" w:rsidP="00F01612">
      <w:pPr>
        <w:pStyle w:val="a3"/>
        <w:numPr>
          <w:ilvl w:val="0"/>
          <w:numId w:val="2"/>
        </w:numPr>
        <w:spacing w:line="160" w:lineRule="atLeast"/>
        <w:ind w:left="714" w:hanging="357"/>
        <w:rPr>
          <w:rFonts w:ascii="Cambria" w:hAnsi="Cambria"/>
          <w:sz w:val="24"/>
          <w:szCs w:val="24"/>
        </w:rPr>
      </w:pPr>
      <w:r w:rsidRPr="000A2B87">
        <w:rPr>
          <w:rFonts w:ascii="Cambria" w:hAnsi="Cambria"/>
          <w:sz w:val="24"/>
          <w:szCs w:val="24"/>
        </w:rPr>
        <w:t>методические рекомендации «Уроки добра» для мероприятий в инклюзивных группах</w:t>
      </w:r>
      <w:r>
        <w:rPr>
          <w:rFonts w:ascii="Cambria" w:hAnsi="Cambria"/>
          <w:sz w:val="24"/>
          <w:szCs w:val="24"/>
        </w:rPr>
        <w:t>;</w:t>
      </w:r>
    </w:p>
    <w:p w:rsidR="000A2B87" w:rsidRPr="000A2B87" w:rsidRDefault="000A2B87" w:rsidP="00F01612">
      <w:pPr>
        <w:pStyle w:val="a3"/>
        <w:numPr>
          <w:ilvl w:val="0"/>
          <w:numId w:val="2"/>
        </w:numPr>
        <w:spacing w:line="160" w:lineRule="atLeast"/>
        <w:ind w:left="714" w:hanging="357"/>
        <w:rPr>
          <w:rFonts w:ascii="Cambria" w:hAnsi="Cambria"/>
          <w:sz w:val="24"/>
          <w:szCs w:val="24"/>
        </w:rPr>
      </w:pPr>
      <w:r w:rsidRPr="000A2B87">
        <w:rPr>
          <w:rFonts w:ascii="Cambria" w:hAnsi="Cambria"/>
          <w:sz w:val="24"/>
          <w:szCs w:val="24"/>
        </w:rPr>
        <w:t>генератор календарно-тематического планирования</w:t>
      </w:r>
      <w:r>
        <w:rPr>
          <w:rFonts w:ascii="Cambria" w:hAnsi="Cambria"/>
          <w:sz w:val="24"/>
          <w:szCs w:val="24"/>
        </w:rPr>
        <w:t>;</w:t>
      </w:r>
    </w:p>
    <w:p w:rsidR="000A2B87" w:rsidRPr="000A2B87" w:rsidRDefault="000A2B87" w:rsidP="00F01612">
      <w:pPr>
        <w:pStyle w:val="a3"/>
        <w:numPr>
          <w:ilvl w:val="0"/>
          <w:numId w:val="2"/>
        </w:numPr>
        <w:spacing w:line="160" w:lineRule="atLeast"/>
        <w:ind w:left="714" w:hanging="357"/>
        <w:rPr>
          <w:rFonts w:ascii="Cambria" w:hAnsi="Cambria"/>
          <w:sz w:val="24"/>
          <w:szCs w:val="24"/>
        </w:rPr>
      </w:pPr>
      <w:r w:rsidRPr="000A2B87">
        <w:rPr>
          <w:rFonts w:ascii="Cambria" w:hAnsi="Cambria"/>
          <w:sz w:val="24"/>
          <w:szCs w:val="24"/>
        </w:rPr>
        <w:t>система оценивания</w:t>
      </w:r>
      <w:r>
        <w:rPr>
          <w:rFonts w:ascii="Cambria" w:hAnsi="Cambria"/>
          <w:sz w:val="24"/>
          <w:szCs w:val="24"/>
        </w:rPr>
        <w:t>;</w:t>
      </w:r>
    </w:p>
    <w:p w:rsidR="000A2B87" w:rsidRPr="000A2B87" w:rsidRDefault="000A2B87" w:rsidP="00F01612">
      <w:pPr>
        <w:pStyle w:val="a3"/>
        <w:numPr>
          <w:ilvl w:val="0"/>
          <w:numId w:val="2"/>
        </w:numPr>
        <w:spacing w:line="160" w:lineRule="atLeast"/>
        <w:ind w:left="714" w:hanging="357"/>
        <w:rPr>
          <w:rFonts w:ascii="Cambria" w:hAnsi="Cambria"/>
          <w:sz w:val="24"/>
          <w:szCs w:val="24"/>
        </w:rPr>
      </w:pPr>
      <w:r w:rsidRPr="000A2B87">
        <w:rPr>
          <w:rFonts w:ascii="Cambria" w:hAnsi="Cambria"/>
          <w:sz w:val="24"/>
          <w:szCs w:val="24"/>
        </w:rPr>
        <w:t>индивидуальный мониторинг ребенка</w:t>
      </w:r>
      <w:r>
        <w:rPr>
          <w:rFonts w:ascii="Cambria" w:hAnsi="Cambria"/>
          <w:sz w:val="24"/>
          <w:szCs w:val="24"/>
        </w:rPr>
        <w:t>;</w:t>
      </w:r>
    </w:p>
    <w:p w:rsidR="00A20E1A" w:rsidRDefault="000A2B87" w:rsidP="00F01612">
      <w:pPr>
        <w:pStyle w:val="a3"/>
        <w:numPr>
          <w:ilvl w:val="0"/>
          <w:numId w:val="2"/>
        </w:numPr>
        <w:spacing w:line="160" w:lineRule="atLeast"/>
        <w:ind w:left="714" w:hanging="357"/>
        <w:rPr>
          <w:rFonts w:ascii="Cambria" w:hAnsi="Cambria"/>
          <w:sz w:val="24"/>
          <w:szCs w:val="24"/>
        </w:rPr>
      </w:pPr>
      <w:r w:rsidRPr="000A2B87">
        <w:rPr>
          <w:rFonts w:ascii="Cambria" w:hAnsi="Cambria"/>
          <w:sz w:val="24"/>
          <w:szCs w:val="24"/>
        </w:rPr>
        <w:t>динамика развития ребенка</w:t>
      </w:r>
      <w:r>
        <w:rPr>
          <w:rFonts w:ascii="Cambria" w:hAnsi="Cambria"/>
          <w:sz w:val="24"/>
          <w:szCs w:val="24"/>
        </w:rPr>
        <w:t>;</w:t>
      </w:r>
    </w:p>
    <w:p w:rsidR="008D225D" w:rsidRDefault="000A2B87" w:rsidP="00F01612">
      <w:pPr>
        <w:pStyle w:val="a3"/>
        <w:numPr>
          <w:ilvl w:val="0"/>
          <w:numId w:val="2"/>
        </w:numPr>
        <w:spacing w:line="160" w:lineRule="atLeast"/>
        <w:ind w:left="714" w:hanging="357"/>
        <w:rPr>
          <w:rFonts w:ascii="Cambria" w:hAnsi="Cambria"/>
          <w:sz w:val="24"/>
          <w:szCs w:val="24"/>
        </w:rPr>
      </w:pPr>
      <w:r w:rsidRPr="008D225D">
        <w:rPr>
          <w:rFonts w:ascii="Cambria" w:hAnsi="Cambria"/>
          <w:sz w:val="24"/>
          <w:szCs w:val="24"/>
        </w:rPr>
        <w:t>групповой мониторинг.</w:t>
      </w:r>
    </w:p>
    <w:p w:rsidR="000A2B87" w:rsidRPr="008D225D" w:rsidRDefault="008D225D" w:rsidP="00F01612">
      <w:pPr>
        <w:pStyle w:val="a3"/>
        <w:numPr>
          <w:ilvl w:val="0"/>
          <w:numId w:val="1"/>
        </w:numPr>
        <w:spacing w:line="240" w:lineRule="atLeast"/>
        <w:ind w:left="714" w:hanging="357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column"/>
      </w:r>
      <w:r w:rsidR="000A2B87" w:rsidRPr="008D225D">
        <w:rPr>
          <w:rFonts w:ascii="Cambria" w:hAnsi="Cambria"/>
          <w:sz w:val="24"/>
          <w:szCs w:val="24"/>
        </w:rPr>
        <w:lastRenderedPageBreak/>
        <w:t>Брошюра с описанием.</w:t>
      </w:r>
    </w:p>
    <w:p w:rsidR="000A2B87" w:rsidRPr="000A2B87" w:rsidRDefault="000A2B87" w:rsidP="00F01612">
      <w:pPr>
        <w:pStyle w:val="a3"/>
        <w:numPr>
          <w:ilvl w:val="0"/>
          <w:numId w:val="1"/>
        </w:numPr>
        <w:spacing w:line="240" w:lineRule="atLeast"/>
        <w:ind w:left="714" w:hanging="357"/>
        <w:rPr>
          <w:rFonts w:ascii="Cambria" w:hAnsi="Cambria"/>
          <w:sz w:val="24"/>
          <w:szCs w:val="24"/>
        </w:rPr>
      </w:pPr>
      <w:r w:rsidRPr="000A2B87">
        <w:rPr>
          <w:rFonts w:ascii="Cambria" w:hAnsi="Cambria"/>
          <w:sz w:val="24"/>
          <w:szCs w:val="24"/>
        </w:rPr>
        <w:t>54 карточки для занятий</w:t>
      </w:r>
      <w:r>
        <w:rPr>
          <w:rFonts w:ascii="Cambria" w:hAnsi="Cambria"/>
          <w:sz w:val="24"/>
          <w:szCs w:val="24"/>
        </w:rPr>
        <w:t>.</w:t>
      </w:r>
    </w:p>
    <w:p w:rsidR="000A2B87" w:rsidRPr="000A2B87" w:rsidRDefault="000A2B87" w:rsidP="00F01612">
      <w:pPr>
        <w:pStyle w:val="a3"/>
        <w:numPr>
          <w:ilvl w:val="0"/>
          <w:numId w:val="1"/>
        </w:numPr>
        <w:spacing w:line="240" w:lineRule="atLeast"/>
        <w:ind w:left="714" w:hanging="357"/>
        <w:rPr>
          <w:rFonts w:ascii="Cambria" w:hAnsi="Cambria"/>
          <w:sz w:val="24"/>
          <w:szCs w:val="24"/>
        </w:rPr>
      </w:pPr>
      <w:r w:rsidRPr="000A2B87">
        <w:rPr>
          <w:rFonts w:ascii="Cambria" w:hAnsi="Cambria"/>
          <w:sz w:val="24"/>
          <w:szCs w:val="24"/>
        </w:rPr>
        <w:t>7 кубиков на жесты и эмоции (макеты для склейки)</w:t>
      </w:r>
      <w:r>
        <w:rPr>
          <w:rFonts w:ascii="Cambria" w:hAnsi="Cambria"/>
          <w:sz w:val="24"/>
          <w:szCs w:val="24"/>
        </w:rPr>
        <w:t>.</w:t>
      </w:r>
    </w:p>
    <w:p w:rsidR="000A2B87" w:rsidRPr="000A2B87" w:rsidRDefault="000A2B87" w:rsidP="00F01612">
      <w:pPr>
        <w:pStyle w:val="a3"/>
        <w:numPr>
          <w:ilvl w:val="0"/>
          <w:numId w:val="1"/>
        </w:numPr>
        <w:spacing w:line="240" w:lineRule="atLeast"/>
        <w:ind w:left="714" w:hanging="357"/>
        <w:rPr>
          <w:rFonts w:ascii="Cambria" w:hAnsi="Cambria"/>
          <w:sz w:val="24"/>
          <w:szCs w:val="24"/>
        </w:rPr>
      </w:pPr>
      <w:r w:rsidRPr="000A2B87">
        <w:rPr>
          <w:rFonts w:ascii="Cambria" w:hAnsi="Cambria"/>
          <w:sz w:val="24"/>
          <w:szCs w:val="24"/>
        </w:rPr>
        <w:t>2 фигурки героев для игровых занятий</w:t>
      </w:r>
      <w:r>
        <w:rPr>
          <w:rFonts w:ascii="Cambria" w:hAnsi="Cambria"/>
          <w:sz w:val="24"/>
          <w:szCs w:val="24"/>
        </w:rPr>
        <w:t>.</w:t>
      </w:r>
    </w:p>
    <w:p w:rsidR="000A2B87" w:rsidRPr="000A2B87" w:rsidRDefault="000A2B87" w:rsidP="00F01612">
      <w:pPr>
        <w:pStyle w:val="a3"/>
        <w:numPr>
          <w:ilvl w:val="0"/>
          <w:numId w:val="1"/>
        </w:numPr>
        <w:spacing w:line="160" w:lineRule="atLeast"/>
        <w:ind w:left="714" w:hanging="357"/>
        <w:rPr>
          <w:rFonts w:ascii="Cambria" w:hAnsi="Cambria"/>
          <w:sz w:val="24"/>
          <w:szCs w:val="24"/>
        </w:rPr>
      </w:pPr>
      <w:r w:rsidRPr="000A2B87">
        <w:rPr>
          <w:rFonts w:ascii="Cambria" w:hAnsi="Cambria"/>
          <w:sz w:val="24"/>
          <w:szCs w:val="24"/>
        </w:rPr>
        <w:t>10 разноцветных синельных проволок для развивающих занятий</w:t>
      </w:r>
      <w:r>
        <w:rPr>
          <w:rFonts w:ascii="Cambria" w:hAnsi="Cambria"/>
          <w:sz w:val="24"/>
          <w:szCs w:val="24"/>
        </w:rPr>
        <w:t>.</w:t>
      </w:r>
    </w:p>
    <w:p w:rsidR="00E2552A" w:rsidRDefault="000A2B87" w:rsidP="00F01612">
      <w:pPr>
        <w:pStyle w:val="a3"/>
        <w:numPr>
          <w:ilvl w:val="0"/>
          <w:numId w:val="1"/>
        </w:numPr>
        <w:spacing w:line="160" w:lineRule="atLeast"/>
        <w:ind w:left="714" w:hanging="357"/>
        <w:rPr>
          <w:rFonts w:ascii="Cambria" w:hAnsi="Cambria"/>
          <w:sz w:val="24"/>
          <w:szCs w:val="24"/>
        </w:rPr>
      </w:pPr>
      <w:r w:rsidRPr="000A2B87">
        <w:rPr>
          <w:rFonts w:ascii="Cambria" w:hAnsi="Cambria"/>
          <w:sz w:val="24"/>
          <w:szCs w:val="24"/>
        </w:rPr>
        <w:t xml:space="preserve">6 скачиваемых тетрадей (в виде </w:t>
      </w:r>
      <w:proofErr w:type="spellStart"/>
      <w:r w:rsidRPr="000A2B87">
        <w:rPr>
          <w:rFonts w:ascii="Cambria" w:hAnsi="Cambria"/>
          <w:sz w:val="24"/>
          <w:szCs w:val="24"/>
        </w:rPr>
        <w:t>pdf</w:t>
      </w:r>
      <w:proofErr w:type="spellEnd"/>
      <w:r w:rsidRPr="000A2B87">
        <w:rPr>
          <w:rFonts w:ascii="Cambria" w:hAnsi="Cambria"/>
          <w:sz w:val="24"/>
          <w:szCs w:val="24"/>
        </w:rPr>
        <w:t xml:space="preserve"> файлов) для дополнительных занятий по мотивам игр и упражнений</w:t>
      </w:r>
      <w:r>
        <w:rPr>
          <w:rFonts w:ascii="Cambria" w:hAnsi="Cambria"/>
          <w:sz w:val="24"/>
          <w:szCs w:val="24"/>
        </w:rPr>
        <w:t>.</w:t>
      </w:r>
    </w:p>
    <w:p w:rsidR="008D225D" w:rsidRDefault="008D225D" w:rsidP="00D948E1">
      <w:pPr>
        <w:pStyle w:val="a3"/>
        <w:ind w:left="360"/>
        <w:rPr>
          <w:rFonts w:ascii="Cambria" w:hAnsi="Cambria"/>
          <w:sz w:val="24"/>
          <w:szCs w:val="24"/>
        </w:rPr>
      </w:pPr>
    </w:p>
    <w:p w:rsidR="009F7C4F" w:rsidRDefault="009F7C4F" w:rsidP="00D948E1">
      <w:pPr>
        <w:pStyle w:val="a3"/>
        <w:ind w:left="360"/>
        <w:rPr>
          <w:rFonts w:ascii="Cambria" w:hAnsi="Cambria"/>
          <w:sz w:val="24"/>
          <w:szCs w:val="24"/>
        </w:rPr>
        <w:sectPr w:rsidR="009F7C4F" w:rsidSect="008D225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D225D" w:rsidRDefault="005662BE" w:rsidP="008D225D">
      <w:pPr>
        <w:pStyle w:val="a3"/>
        <w:ind w:left="360"/>
        <w:rPr>
          <w:rFonts w:ascii="Cambria" w:hAnsi="Cambria" w:cs="Times New Roman"/>
          <w:b/>
          <w:color w:val="1F1F1F"/>
          <w:sz w:val="24"/>
          <w:szCs w:val="24"/>
          <w:shd w:val="clear" w:color="auto" w:fill="FFFFFF"/>
        </w:rPr>
      </w:pPr>
      <w:r>
        <w:rPr>
          <w:rFonts w:ascii="Cambria" w:hAnsi="Cambria" w:cs="Times New Roman"/>
          <w:b/>
          <w:noProof/>
          <w:color w:val="1F1F1F"/>
          <w:sz w:val="24"/>
          <w:shd w:val="clear" w:color="auto" w:fill="FFFFFF"/>
          <w:lang w:eastAsia="ru-RU"/>
        </w:rPr>
        <w:lastRenderedPageBreak/>
        <w:drawing>
          <wp:anchor distT="0" distB="0" distL="114300" distR="114300" simplePos="0" relativeHeight="251669504" behindDoc="0" locked="0" layoutInCell="1" allowOverlap="1" wp14:anchorId="031B8D8B" wp14:editId="5311C4CB">
            <wp:simplePos x="0" y="0"/>
            <wp:positionH relativeFrom="margin">
              <wp:posOffset>4420870</wp:posOffset>
            </wp:positionH>
            <wp:positionV relativeFrom="margin">
              <wp:posOffset>7005320</wp:posOffset>
            </wp:positionV>
            <wp:extent cx="1828800" cy="137477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гра 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7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 w:cs="Times New Roman"/>
          <w:b/>
          <w:noProof/>
          <w:color w:val="1F1F1F"/>
          <w:sz w:val="24"/>
          <w:shd w:val="clear" w:color="auto" w:fill="FFFFFF"/>
          <w:lang w:eastAsia="ru-RU"/>
        </w:rPr>
        <w:drawing>
          <wp:anchor distT="0" distB="0" distL="114300" distR="114300" simplePos="0" relativeHeight="251668480" behindDoc="0" locked="0" layoutInCell="1" allowOverlap="1" wp14:anchorId="6BB77B89" wp14:editId="790B14CD">
            <wp:simplePos x="0" y="0"/>
            <wp:positionH relativeFrom="margin">
              <wp:posOffset>2301875</wp:posOffset>
            </wp:positionH>
            <wp:positionV relativeFrom="margin">
              <wp:posOffset>7005320</wp:posOffset>
            </wp:positionV>
            <wp:extent cx="1828800" cy="137477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гра 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7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 w:cs="Times New Roman"/>
          <w:b/>
          <w:noProof/>
          <w:color w:val="1F1F1F"/>
          <w:sz w:val="24"/>
          <w:shd w:val="clear" w:color="auto" w:fill="FFFFFF"/>
          <w:lang w:eastAsia="ru-RU"/>
        </w:rPr>
        <w:drawing>
          <wp:anchor distT="0" distB="0" distL="114300" distR="114300" simplePos="0" relativeHeight="251667456" behindDoc="0" locked="0" layoutInCell="1" allowOverlap="1" wp14:anchorId="3929FB2D" wp14:editId="1A95CD2F">
            <wp:simplePos x="0" y="0"/>
            <wp:positionH relativeFrom="margin">
              <wp:posOffset>198120</wp:posOffset>
            </wp:positionH>
            <wp:positionV relativeFrom="margin">
              <wp:posOffset>7005320</wp:posOffset>
            </wp:positionV>
            <wp:extent cx="1828800" cy="13747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гра 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7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1612" w:rsidRDefault="00F01612" w:rsidP="008D225D">
      <w:pPr>
        <w:rPr>
          <w:rFonts w:ascii="Cambria" w:hAnsi="Cambria" w:cs="Times New Roman"/>
          <w:b/>
          <w:color w:val="1F1F1F"/>
          <w:sz w:val="24"/>
          <w:shd w:val="clear" w:color="auto" w:fill="FFFFFF"/>
        </w:rPr>
      </w:pPr>
    </w:p>
    <w:p w:rsidR="00435304" w:rsidRDefault="00435304" w:rsidP="008D225D">
      <w:pPr>
        <w:rPr>
          <w:rFonts w:ascii="Cambria" w:hAnsi="Cambria" w:cs="Times New Roman"/>
          <w:b/>
          <w:color w:val="1F1F1F"/>
          <w:sz w:val="24"/>
          <w:shd w:val="clear" w:color="auto" w:fill="FFFFFF"/>
        </w:rPr>
      </w:pPr>
    </w:p>
    <w:p w:rsidR="00435304" w:rsidRDefault="00435304" w:rsidP="008D225D">
      <w:pPr>
        <w:rPr>
          <w:rFonts w:ascii="Cambria" w:hAnsi="Cambria" w:cs="Times New Roman"/>
          <w:b/>
          <w:color w:val="1F1F1F"/>
          <w:sz w:val="24"/>
          <w:shd w:val="clear" w:color="auto" w:fill="FFFFFF"/>
        </w:rPr>
      </w:pPr>
    </w:p>
    <w:p w:rsidR="00435304" w:rsidRDefault="00435304" w:rsidP="008D225D">
      <w:pPr>
        <w:rPr>
          <w:rFonts w:ascii="Cambria" w:hAnsi="Cambria" w:cs="Times New Roman"/>
          <w:b/>
          <w:color w:val="1F1F1F"/>
          <w:sz w:val="24"/>
          <w:shd w:val="clear" w:color="auto" w:fill="FFFFFF"/>
        </w:rPr>
      </w:pPr>
    </w:p>
    <w:p w:rsidR="00E85651" w:rsidRPr="00E85651" w:rsidRDefault="002C1E65" w:rsidP="00E85651">
      <w:p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Комплекс </w:t>
      </w:r>
      <w:r w:rsidR="00E85651" w:rsidRPr="00E85651">
        <w:rPr>
          <w:rFonts w:ascii="Cambria" w:hAnsi="Cambria" w:cs="Times New Roman"/>
          <w:b/>
          <w:sz w:val="24"/>
          <w:szCs w:val="24"/>
        </w:rPr>
        <w:t>«</w:t>
      </w:r>
      <w:proofErr w:type="spellStart"/>
      <w:r w:rsidR="00E85651" w:rsidRPr="00E85651">
        <w:rPr>
          <w:rFonts w:ascii="Cambria" w:hAnsi="Cambria"/>
          <w:b/>
          <w:sz w:val="24"/>
          <w:szCs w:val="24"/>
        </w:rPr>
        <w:t>Игропанорама</w:t>
      </w:r>
      <w:proofErr w:type="spellEnd"/>
      <w:r w:rsidR="00E85651" w:rsidRPr="00E85651">
        <w:rPr>
          <w:rFonts w:ascii="Cambria" w:hAnsi="Cambria"/>
          <w:b/>
          <w:sz w:val="24"/>
          <w:szCs w:val="24"/>
        </w:rPr>
        <w:t xml:space="preserve"> </w:t>
      </w:r>
      <w:r w:rsidR="00E85651" w:rsidRPr="00E85651">
        <w:rPr>
          <w:rFonts w:ascii="Cambria" w:hAnsi="Cambria"/>
          <w:b/>
          <w:sz w:val="24"/>
          <w:szCs w:val="24"/>
          <w:lang w:val="en-US"/>
        </w:rPr>
        <w:t>Pro</w:t>
      </w:r>
      <w:r w:rsidR="00E85651" w:rsidRPr="00E85651">
        <w:rPr>
          <w:rFonts w:ascii="Cambria" w:hAnsi="Cambria" w:cs="Times New Roman"/>
          <w:b/>
          <w:sz w:val="24"/>
          <w:szCs w:val="24"/>
        </w:rPr>
        <w:t>»</w:t>
      </w:r>
      <w:r w:rsidR="00E85651" w:rsidRPr="00E85651">
        <w:rPr>
          <w:rFonts w:ascii="Cambria" w:hAnsi="Cambria" w:cs="Times New Roman"/>
          <w:sz w:val="24"/>
          <w:szCs w:val="24"/>
        </w:rPr>
        <w:t xml:space="preserve"> </w:t>
      </w:r>
      <w:r w:rsidR="00E85651" w:rsidRPr="002C1E65">
        <w:rPr>
          <w:rFonts w:ascii="Cambria" w:hAnsi="Cambria" w:cs="Times New Roman"/>
          <w:b/>
          <w:sz w:val="24"/>
          <w:szCs w:val="24"/>
        </w:rPr>
        <w:t>разработан с учетом ФГОС нового поколения</w:t>
      </w:r>
      <w:r w:rsidR="00E85651" w:rsidRPr="00E85651">
        <w:rPr>
          <w:rFonts w:ascii="Cambria" w:hAnsi="Cambria" w:cs="Times New Roman"/>
          <w:sz w:val="24"/>
          <w:szCs w:val="24"/>
        </w:rPr>
        <w:t>. Подходит для использования на компью</w:t>
      </w:r>
      <w:r w:rsidR="00217E95">
        <w:rPr>
          <w:rFonts w:ascii="Cambria" w:hAnsi="Cambria" w:cs="Times New Roman"/>
          <w:sz w:val="24"/>
          <w:szCs w:val="24"/>
        </w:rPr>
        <w:t xml:space="preserve">терах, ноутбуках, </w:t>
      </w:r>
      <w:bookmarkStart w:id="0" w:name="_GoBack"/>
      <w:bookmarkEnd w:id="0"/>
      <w:r w:rsidR="00217E95">
        <w:rPr>
          <w:rFonts w:ascii="Cambria" w:hAnsi="Cambria" w:cs="Times New Roman"/>
          <w:sz w:val="24"/>
          <w:szCs w:val="24"/>
        </w:rPr>
        <w:t>интерактивном оборудовании (с ограничениями)</w:t>
      </w:r>
      <w:r w:rsidR="00E85651" w:rsidRPr="00E85651">
        <w:rPr>
          <w:rFonts w:ascii="Cambria" w:hAnsi="Cambria" w:cs="Times New Roman"/>
          <w:sz w:val="24"/>
          <w:szCs w:val="24"/>
        </w:rPr>
        <w:t xml:space="preserve"> под управлением ОС </w:t>
      </w:r>
      <w:r w:rsidR="00E85651" w:rsidRPr="00E85651">
        <w:rPr>
          <w:rFonts w:ascii="Cambria" w:hAnsi="Cambria" w:cs="Times New Roman"/>
          <w:sz w:val="24"/>
          <w:szCs w:val="24"/>
          <w:lang w:val="en-US"/>
        </w:rPr>
        <w:t>Windows</w:t>
      </w:r>
      <w:r w:rsidR="00E85651" w:rsidRPr="00E85651">
        <w:rPr>
          <w:rFonts w:ascii="Cambria" w:hAnsi="Cambria" w:cs="Times New Roman"/>
          <w:sz w:val="24"/>
          <w:szCs w:val="24"/>
        </w:rPr>
        <w:t xml:space="preserve"> 8 и выше. </w:t>
      </w:r>
    </w:p>
    <w:p w:rsidR="005662BE" w:rsidRDefault="00E85651" w:rsidP="005662BE">
      <w:pPr>
        <w:rPr>
          <w:rStyle w:val="a6"/>
          <w:rFonts w:ascii="Cambria" w:hAnsi="Cambria" w:cs="Times New Roman"/>
          <w:sz w:val="24"/>
          <w:szCs w:val="24"/>
        </w:rPr>
      </w:pPr>
      <w:r w:rsidRPr="00E85651">
        <w:rPr>
          <w:rFonts w:ascii="Cambria" w:hAnsi="Cambria" w:cs="Times New Roman"/>
          <w:sz w:val="24"/>
          <w:szCs w:val="24"/>
        </w:rPr>
        <w:t xml:space="preserve">Подробная информация на сайте </w:t>
      </w:r>
      <w:hyperlink r:id="rId11" w:history="1">
        <w:r w:rsidR="00435304" w:rsidRPr="001B6859">
          <w:rPr>
            <w:rStyle w:val="a6"/>
            <w:rFonts w:ascii="Cambria" w:hAnsi="Cambria" w:cs="Times New Roman"/>
            <w:sz w:val="24"/>
            <w:szCs w:val="24"/>
          </w:rPr>
          <w:t>https://mersibo.ru/shop/igropanorama</w:t>
        </w:r>
      </w:hyperlink>
    </w:p>
    <w:p w:rsidR="00E85651" w:rsidRPr="00435304" w:rsidRDefault="00435304" w:rsidP="005662BE">
      <w:pPr>
        <w:rPr>
          <w:rFonts w:ascii="Cambria" w:hAnsi="Cambria"/>
          <w:sz w:val="24"/>
          <w:szCs w:val="24"/>
        </w:rPr>
      </w:pPr>
      <w:r w:rsidRPr="00435304">
        <w:rPr>
          <w:rFonts w:ascii="Cambria" w:hAnsi="Cambria"/>
          <w:b/>
          <w:sz w:val="24"/>
          <w:szCs w:val="24"/>
        </w:rPr>
        <w:t>Заказ версии:</w:t>
      </w:r>
      <w:r w:rsidRPr="00435304">
        <w:rPr>
          <w:rFonts w:ascii="Cambria" w:hAnsi="Cambria"/>
          <w:sz w:val="24"/>
          <w:szCs w:val="24"/>
        </w:rPr>
        <w:t xml:space="preserve"> п</w:t>
      </w:r>
      <w:r w:rsidR="00E85651" w:rsidRPr="00435304">
        <w:rPr>
          <w:rFonts w:ascii="Cambria" w:hAnsi="Cambria" w:cs="Times New Roman"/>
          <w:sz w:val="24"/>
          <w:szCs w:val="24"/>
        </w:rPr>
        <w:t xml:space="preserve">озвоните по тел. </w:t>
      </w:r>
      <w:r w:rsidR="00E85651" w:rsidRPr="00435304">
        <w:rPr>
          <w:rFonts w:ascii="Cambria" w:hAnsi="Cambria"/>
          <w:sz w:val="24"/>
          <w:szCs w:val="24"/>
        </w:rPr>
        <w:t xml:space="preserve">8 (800) 775-47-36 (звонок бесплатный) или напишите на alicebondar@mersibo.ru. </w:t>
      </w:r>
      <w:r w:rsidR="00E85651" w:rsidRPr="00435304">
        <w:rPr>
          <w:rFonts w:ascii="Cambria" w:hAnsi="Cambria" w:cs="Times New Roman"/>
          <w:sz w:val="24"/>
          <w:szCs w:val="24"/>
        </w:rPr>
        <w:t>Наш сайт – mersibo.ru</w:t>
      </w:r>
    </w:p>
    <w:sectPr w:rsidR="00E85651" w:rsidRPr="00435304" w:rsidSect="00435304">
      <w:type w:val="continuous"/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B6A34"/>
    <w:multiLevelType w:val="hybridMultilevel"/>
    <w:tmpl w:val="1730D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9124A"/>
    <w:multiLevelType w:val="multilevel"/>
    <w:tmpl w:val="B6EAB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1B039A"/>
    <w:multiLevelType w:val="hybridMultilevel"/>
    <w:tmpl w:val="AE8258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C074C3"/>
    <w:multiLevelType w:val="hybridMultilevel"/>
    <w:tmpl w:val="3A16B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50E16"/>
    <w:multiLevelType w:val="hybridMultilevel"/>
    <w:tmpl w:val="359AD1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852ED6"/>
    <w:multiLevelType w:val="multilevel"/>
    <w:tmpl w:val="0F1C1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A765BC"/>
    <w:multiLevelType w:val="multilevel"/>
    <w:tmpl w:val="7A4C1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903B90"/>
    <w:multiLevelType w:val="hybridMultilevel"/>
    <w:tmpl w:val="A73AF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E6FFF"/>
    <w:multiLevelType w:val="hybridMultilevel"/>
    <w:tmpl w:val="CD7C840E"/>
    <w:lvl w:ilvl="0" w:tplc="D5FCAC5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B87"/>
    <w:rsid w:val="000A2B87"/>
    <w:rsid w:val="00217E95"/>
    <w:rsid w:val="00294A9B"/>
    <w:rsid w:val="002C1E65"/>
    <w:rsid w:val="00435304"/>
    <w:rsid w:val="005662BE"/>
    <w:rsid w:val="007F064B"/>
    <w:rsid w:val="008D225D"/>
    <w:rsid w:val="009F7C4F"/>
    <w:rsid w:val="00A20E1A"/>
    <w:rsid w:val="00C538D6"/>
    <w:rsid w:val="00D948E1"/>
    <w:rsid w:val="00E2552A"/>
    <w:rsid w:val="00E85651"/>
    <w:rsid w:val="00F0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3799C"/>
  <w15:chartTrackingRefBased/>
  <w15:docId w15:val="{17EC6C6F-A4EA-4CAA-8E17-C3A6A8C4B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2B87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B87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2B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A2B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 Spacing"/>
    <w:uiPriority w:val="1"/>
    <w:qFormat/>
    <w:rsid w:val="000A2B8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A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948E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353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2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ersibo.ru/shop/igropanoram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E5866-5107-4F66-BB99-D9EE04938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6</cp:revision>
  <dcterms:created xsi:type="dcterms:W3CDTF">2023-04-10T11:26:00Z</dcterms:created>
  <dcterms:modified xsi:type="dcterms:W3CDTF">2023-05-16T15:39:00Z</dcterms:modified>
</cp:coreProperties>
</file>